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29E" w:rsidRPr="008C61C1" w:rsidRDefault="00F6029E" w:rsidP="00F6029E">
      <w:pPr>
        <w:rPr>
          <w:rFonts w:ascii="Browallia New" w:hAnsi="Browallia New" w:cs="Browallia New"/>
          <w:b/>
          <w:bCs/>
          <w:color w:val="3333CC"/>
          <w:sz w:val="32"/>
          <w:szCs w:val="32"/>
          <w:cs/>
        </w:rPr>
      </w:pPr>
      <w:r w:rsidRPr="008C61C1">
        <w:rPr>
          <w:rFonts w:ascii="Browallia New" w:hAnsi="Browallia New" w:cs="Browallia New"/>
          <w:b/>
          <w:bCs/>
          <w:color w:val="3333CC"/>
          <w:sz w:val="32"/>
          <w:szCs w:val="32"/>
        </w:rPr>
        <w:t xml:space="preserve">III-4.3 </w:t>
      </w:r>
      <w:r w:rsidRPr="008C61C1">
        <w:rPr>
          <w:rFonts w:ascii="Browallia New" w:hAnsi="Browallia New" w:cs="Browallia New"/>
          <w:b/>
          <w:bCs/>
          <w:color w:val="3333CC"/>
          <w:sz w:val="32"/>
          <w:szCs w:val="32"/>
          <w:cs/>
        </w:rPr>
        <w:t>ฉ. การฟื้นฟูสภาพ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08"/>
        <w:gridCol w:w="1153"/>
        <w:gridCol w:w="351"/>
        <w:gridCol w:w="783"/>
        <w:gridCol w:w="709"/>
        <w:gridCol w:w="708"/>
        <w:gridCol w:w="851"/>
        <w:gridCol w:w="850"/>
        <w:gridCol w:w="993"/>
      </w:tblGrid>
      <w:tr w:rsidR="00F6029E" w:rsidRPr="008B45F4" w:rsidTr="009308DC">
        <w:tc>
          <w:tcPr>
            <w:tcW w:w="9606" w:type="dxa"/>
            <w:gridSpan w:val="9"/>
          </w:tcPr>
          <w:p w:rsidR="00F6029E" w:rsidRPr="00405747" w:rsidRDefault="00F6029E" w:rsidP="00A91F1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4888">
              <w:rPr>
                <w:rFonts w:ascii="Angsana New" w:hAnsi="Angsana New" w:cs="Angsana New"/>
                <w:b/>
                <w:bCs/>
                <w:color w:val="3333CC"/>
                <w:sz w:val="32"/>
                <w:szCs w:val="32"/>
                <w:cs/>
              </w:rPr>
              <w:t>ประเด็นคุณภาพ/ความเสี่ยงที่สำคัญ</w:t>
            </w:r>
            <w:r w:rsidRPr="00405747">
              <w:rPr>
                <w:rFonts w:ascii="Angsana New" w:hAnsi="Angsana New" w:cs="Angsana New"/>
                <w:b/>
                <w:bCs/>
                <w:color w:val="3333CC"/>
                <w:sz w:val="28"/>
              </w:rPr>
              <w:t>:</w:t>
            </w:r>
            <w:r w:rsidR="00405747" w:rsidRPr="00405747">
              <w:rPr>
                <w:rFonts w:ascii="Angsana New" w:hAnsi="Angsana New" w:cs="Angsana New"/>
                <w:b/>
                <w:bCs/>
                <w:color w:val="3333CC"/>
                <w:sz w:val="28"/>
              </w:rPr>
              <w:t xml:space="preserve"> </w:t>
            </w:r>
            <w:r w:rsidR="00A91F19">
              <w:rPr>
                <w:rFonts w:hint="cs"/>
                <w:cs/>
              </w:rPr>
              <w:t xml:space="preserve"> ฟื้นฟูสภาพอย่างเหมาะสม ตามสภาวะผู้ป่วยแต่ละราย ให้สามารถดูแลตนเองได้</w:t>
            </w:r>
            <w:r w:rsidR="00405747" w:rsidRPr="00405747">
              <w:rPr>
                <w:rFonts w:hint="cs"/>
                <w:cs/>
              </w:rPr>
              <w:t xml:space="preserve"> มีคุณภาพชีวิตที่ดีขึ้น</w:t>
            </w:r>
          </w:p>
        </w:tc>
      </w:tr>
      <w:tr w:rsidR="0043348A" w:rsidRPr="008B45F4" w:rsidTr="00405747">
        <w:tc>
          <w:tcPr>
            <w:tcW w:w="4361" w:type="dxa"/>
            <w:gridSpan w:val="2"/>
          </w:tcPr>
          <w:p w:rsidR="00F6029E" w:rsidRPr="00405747" w:rsidRDefault="00722950" w:rsidP="0040574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3333CC"/>
                <w:sz w:val="28"/>
              </w:rPr>
            </w:pPr>
            <w:r w:rsidRPr="00405747">
              <w:rPr>
                <w:rFonts w:ascii="Angsana New" w:hAnsi="Angsana New" w:cs="Angsana New"/>
                <w:b/>
                <w:bCs/>
                <w:color w:val="3333CC"/>
                <w:sz w:val="28"/>
                <w:cs/>
              </w:rPr>
              <w:t xml:space="preserve">ข้อมูล/ตัวชี้วัด </w:t>
            </w:r>
          </w:p>
        </w:tc>
        <w:tc>
          <w:tcPr>
            <w:tcW w:w="1134" w:type="dxa"/>
            <w:gridSpan w:val="2"/>
          </w:tcPr>
          <w:p w:rsidR="00F6029E" w:rsidRPr="00405747" w:rsidRDefault="00F6029E" w:rsidP="0040574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3333CC"/>
                <w:sz w:val="28"/>
                <w:cs/>
              </w:rPr>
            </w:pPr>
            <w:r w:rsidRPr="00405747">
              <w:rPr>
                <w:rFonts w:ascii="Angsana New" w:hAnsi="Angsana New" w:cs="Angsana New"/>
                <w:b/>
                <w:bCs/>
                <w:color w:val="3333CC"/>
                <w:sz w:val="28"/>
                <w:cs/>
              </w:rPr>
              <w:t>เป้าหมาย</w:t>
            </w:r>
          </w:p>
        </w:tc>
        <w:tc>
          <w:tcPr>
            <w:tcW w:w="709" w:type="dxa"/>
          </w:tcPr>
          <w:p w:rsidR="00F6029E" w:rsidRPr="00405747" w:rsidRDefault="00722950" w:rsidP="0040574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3333CC"/>
                <w:sz w:val="28"/>
              </w:rPr>
            </w:pPr>
            <w:r w:rsidRPr="00405747">
              <w:rPr>
                <w:rFonts w:ascii="Angsana New" w:hAnsi="Angsana New" w:cs="Angsana New"/>
                <w:b/>
                <w:bCs/>
                <w:color w:val="3333CC"/>
                <w:sz w:val="28"/>
              </w:rPr>
              <w:t>2554</w:t>
            </w:r>
          </w:p>
        </w:tc>
        <w:tc>
          <w:tcPr>
            <w:tcW w:w="708" w:type="dxa"/>
          </w:tcPr>
          <w:p w:rsidR="00F6029E" w:rsidRPr="00405747" w:rsidRDefault="00722950" w:rsidP="0040574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3333CC"/>
                <w:sz w:val="28"/>
              </w:rPr>
            </w:pPr>
            <w:r w:rsidRPr="00405747">
              <w:rPr>
                <w:rFonts w:ascii="Angsana New" w:hAnsi="Angsana New" w:cs="Angsana New"/>
                <w:b/>
                <w:bCs/>
                <w:color w:val="3333CC"/>
                <w:sz w:val="28"/>
              </w:rPr>
              <w:t>2555</w:t>
            </w:r>
          </w:p>
        </w:tc>
        <w:tc>
          <w:tcPr>
            <w:tcW w:w="851" w:type="dxa"/>
          </w:tcPr>
          <w:p w:rsidR="00F6029E" w:rsidRPr="00405747" w:rsidRDefault="00722950" w:rsidP="0040574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3333CC"/>
                <w:sz w:val="28"/>
              </w:rPr>
            </w:pPr>
            <w:r w:rsidRPr="00405747">
              <w:rPr>
                <w:rFonts w:ascii="Angsana New" w:hAnsi="Angsana New" w:cs="Angsana New"/>
                <w:b/>
                <w:bCs/>
                <w:color w:val="3333CC"/>
                <w:sz w:val="28"/>
              </w:rPr>
              <w:t>2556</w:t>
            </w:r>
          </w:p>
        </w:tc>
        <w:tc>
          <w:tcPr>
            <w:tcW w:w="850" w:type="dxa"/>
          </w:tcPr>
          <w:p w:rsidR="00F6029E" w:rsidRPr="00405747" w:rsidRDefault="00722950" w:rsidP="0040574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3333CC"/>
                <w:sz w:val="28"/>
              </w:rPr>
            </w:pPr>
            <w:r w:rsidRPr="00405747">
              <w:rPr>
                <w:rFonts w:ascii="Angsana New" w:hAnsi="Angsana New" w:cs="Angsana New"/>
                <w:b/>
                <w:bCs/>
                <w:color w:val="3333CC"/>
                <w:sz w:val="28"/>
              </w:rPr>
              <w:t>2557</w:t>
            </w:r>
          </w:p>
        </w:tc>
        <w:tc>
          <w:tcPr>
            <w:tcW w:w="993" w:type="dxa"/>
          </w:tcPr>
          <w:p w:rsidR="00F6029E" w:rsidRPr="00405747" w:rsidRDefault="00722950" w:rsidP="0040574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3333CC"/>
                <w:sz w:val="28"/>
              </w:rPr>
            </w:pPr>
            <w:r w:rsidRPr="00405747">
              <w:rPr>
                <w:rFonts w:ascii="Angsana New" w:hAnsi="Angsana New" w:cs="Angsana New"/>
                <w:b/>
                <w:bCs/>
                <w:color w:val="3333CC"/>
                <w:sz w:val="28"/>
              </w:rPr>
              <w:t>2558</w:t>
            </w:r>
          </w:p>
        </w:tc>
      </w:tr>
      <w:tr w:rsidR="0043348A" w:rsidRPr="008B45F4" w:rsidTr="00405747">
        <w:trPr>
          <w:trHeight w:val="966"/>
        </w:trPr>
        <w:tc>
          <w:tcPr>
            <w:tcW w:w="4361" w:type="dxa"/>
            <w:gridSpan w:val="2"/>
          </w:tcPr>
          <w:p w:rsidR="00904888" w:rsidRPr="00405747" w:rsidRDefault="004B4B64" w:rsidP="00405747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405747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B6031D" w:rsidRPr="00405747">
              <w:rPr>
                <w:rFonts w:ascii="Angsana New" w:hAnsi="Angsana New" w:cs="Angsana New"/>
                <w:sz w:val="28"/>
                <w:cs/>
              </w:rPr>
              <w:t>. ร้อยละผู้ป่วยโรคหลอดเลือดสมอง</w:t>
            </w:r>
            <w:r w:rsidR="00904888" w:rsidRPr="00405747">
              <w:rPr>
                <w:rFonts w:ascii="Angsana New" w:hAnsi="Angsana New" w:cs="Angsana New"/>
                <w:sz w:val="28"/>
                <w:cs/>
              </w:rPr>
              <w:t>ได้รับการฟื้นฟูสมรรถภาพ</w:t>
            </w:r>
          </w:p>
        </w:tc>
        <w:tc>
          <w:tcPr>
            <w:tcW w:w="1134" w:type="dxa"/>
            <w:gridSpan w:val="2"/>
            <w:vAlign w:val="center"/>
          </w:tcPr>
          <w:p w:rsidR="00904888" w:rsidRPr="00405747" w:rsidRDefault="00904888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  <w:cs/>
              </w:rPr>
              <w:t>80</w:t>
            </w:r>
          </w:p>
        </w:tc>
        <w:tc>
          <w:tcPr>
            <w:tcW w:w="709" w:type="dxa"/>
            <w:vAlign w:val="center"/>
          </w:tcPr>
          <w:p w:rsidR="00904888" w:rsidRPr="00405747" w:rsidRDefault="006908C1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708" w:type="dxa"/>
            <w:vAlign w:val="center"/>
          </w:tcPr>
          <w:p w:rsidR="00904888" w:rsidRPr="00405747" w:rsidRDefault="006908C1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72.72</w:t>
            </w:r>
          </w:p>
        </w:tc>
        <w:tc>
          <w:tcPr>
            <w:tcW w:w="851" w:type="dxa"/>
            <w:vAlign w:val="center"/>
          </w:tcPr>
          <w:p w:rsidR="00904888" w:rsidRPr="00405747" w:rsidRDefault="006908C1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84.61</w:t>
            </w:r>
          </w:p>
        </w:tc>
        <w:tc>
          <w:tcPr>
            <w:tcW w:w="850" w:type="dxa"/>
            <w:vAlign w:val="center"/>
          </w:tcPr>
          <w:p w:rsidR="00904888" w:rsidRPr="00405747" w:rsidRDefault="006908C1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81.25</w:t>
            </w:r>
          </w:p>
        </w:tc>
        <w:tc>
          <w:tcPr>
            <w:tcW w:w="993" w:type="dxa"/>
            <w:vAlign w:val="center"/>
          </w:tcPr>
          <w:p w:rsidR="00904888" w:rsidRPr="00405747" w:rsidRDefault="006908C1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100</w:t>
            </w:r>
          </w:p>
        </w:tc>
      </w:tr>
      <w:tr w:rsidR="004B4B64" w:rsidRPr="008B45F4" w:rsidTr="00405747">
        <w:trPr>
          <w:trHeight w:val="966"/>
        </w:trPr>
        <w:tc>
          <w:tcPr>
            <w:tcW w:w="4361" w:type="dxa"/>
            <w:gridSpan w:val="2"/>
          </w:tcPr>
          <w:p w:rsidR="004B4B64" w:rsidRPr="00405747" w:rsidRDefault="004B4B64" w:rsidP="00405747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405747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405747">
              <w:rPr>
                <w:rFonts w:ascii="Angsana New" w:hAnsi="Angsana New" w:cs="Angsana New"/>
                <w:sz w:val="28"/>
                <w:cs/>
              </w:rPr>
              <w:t>. ร้อยละกลุ่มผู้พิการ</w:t>
            </w:r>
            <w:r w:rsidRPr="00405747">
              <w:rPr>
                <w:rFonts w:ascii="Angsana New" w:hAnsi="Angsana New" w:cs="Angsana New" w:hint="cs"/>
                <w:sz w:val="28"/>
                <w:cs/>
              </w:rPr>
              <w:t>ทางการเคลื่อนไหว</w:t>
            </w:r>
            <w:r w:rsidRPr="00405747">
              <w:rPr>
                <w:rFonts w:ascii="Angsana New" w:hAnsi="Angsana New" w:cs="Angsana New"/>
                <w:sz w:val="28"/>
                <w:cs/>
              </w:rPr>
              <w:t>ได้รับการฟื้นฟูสมรรถภาพ</w:t>
            </w:r>
          </w:p>
        </w:tc>
        <w:tc>
          <w:tcPr>
            <w:tcW w:w="1134" w:type="dxa"/>
            <w:gridSpan w:val="2"/>
            <w:vAlign w:val="center"/>
          </w:tcPr>
          <w:p w:rsidR="004B4B64" w:rsidRPr="00405747" w:rsidRDefault="00D92FFA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05747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709" w:type="dxa"/>
            <w:vAlign w:val="center"/>
          </w:tcPr>
          <w:p w:rsidR="004B4B64" w:rsidRPr="00405747" w:rsidRDefault="00D92FFA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708" w:type="dxa"/>
            <w:vAlign w:val="center"/>
          </w:tcPr>
          <w:p w:rsidR="004B4B64" w:rsidRPr="00405747" w:rsidRDefault="00D92FFA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85</w:t>
            </w:r>
          </w:p>
        </w:tc>
        <w:tc>
          <w:tcPr>
            <w:tcW w:w="851" w:type="dxa"/>
            <w:vAlign w:val="center"/>
          </w:tcPr>
          <w:p w:rsidR="004B4B64" w:rsidRPr="00405747" w:rsidRDefault="00D92FFA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90</w:t>
            </w:r>
          </w:p>
        </w:tc>
        <w:tc>
          <w:tcPr>
            <w:tcW w:w="850" w:type="dxa"/>
            <w:vAlign w:val="center"/>
          </w:tcPr>
          <w:p w:rsidR="004B4B64" w:rsidRPr="00405747" w:rsidRDefault="00D92FFA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993" w:type="dxa"/>
            <w:vAlign w:val="center"/>
          </w:tcPr>
          <w:p w:rsidR="004B4B64" w:rsidRPr="00405747" w:rsidRDefault="00D92FFA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95</w:t>
            </w:r>
          </w:p>
        </w:tc>
      </w:tr>
      <w:tr w:rsidR="0043348A" w:rsidRPr="008B45F4" w:rsidTr="00405747">
        <w:trPr>
          <w:trHeight w:val="966"/>
        </w:trPr>
        <w:tc>
          <w:tcPr>
            <w:tcW w:w="4361" w:type="dxa"/>
            <w:gridSpan w:val="2"/>
          </w:tcPr>
          <w:p w:rsidR="00904888" w:rsidRPr="00405747" w:rsidRDefault="00904888" w:rsidP="00405747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405747">
              <w:rPr>
                <w:rFonts w:ascii="Angsana New" w:hAnsi="Angsana New" w:cs="Angsana New" w:hint="cs"/>
                <w:sz w:val="28"/>
                <w:cs/>
              </w:rPr>
              <w:t>3.ร้อยละผู้ป่วยระบบทางเดินหายใจได้รับการฟื้นฟูสมรรถภาพปอด</w:t>
            </w:r>
          </w:p>
        </w:tc>
        <w:tc>
          <w:tcPr>
            <w:tcW w:w="1134" w:type="dxa"/>
            <w:gridSpan w:val="2"/>
            <w:vAlign w:val="center"/>
          </w:tcPr>
          <w:p w:rsidR="00904888" w:rsidRPr="00405747" w:rsidRDefault="0043348A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05747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709" w:type="dxa"/>
            <w:vAlign w:val="center"/>
          </w:tcPr>
          <w:p w:rsidR="00904888" w:rsidRPr="00405747" w:rsidRDefault="002E0A55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D84D89" w:rsidRPr="00405747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708" w:type="dxa"/>
            <w:vAlign w:val="center"/>
          </w:tcPr>
          <w:p w:rsidR="00904888" w:rsidRPr="00405747" w:rsidRDefault="002E0A55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 w:hint="cs"/>
                <w:sz w:val="28"/>
                <w:cs/>
              </w:rPr>
              <w:t>74</w:t>
            </w:r>
          </w:p>
        </w:tc>
        <w:tc>
          <w:tcPr>
            <w:tcW w:w="851" w:type="dxa"/>
            <w:vAlign w:val="center"/>
          </w:tcPr>
          <w:p w:rsidR="00904888" w:rsidRPr="00405747" w:rsidRDefault="002E0A55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 w:hint="cs"/>
                <w:sz w:val="28"/>
                <w:cs/>
              </w:rPr>
              <w:t>80</w:t>
            </w:r>
          </w:p>
        </w:tc>
        <w:tc>
          <w:tcPr>
            <w:tcW w:w="850" w:type="dxa"/>
            <w:vAlign w:val="center"/>
          </w:tcPr>
          <w:p w:rsidR="00904888" w:rsidRPr="00405747" w:rsidRDefault="002E0A55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 w:hint="cs"/>
                <w:sz w:val="28"/>
                <w:cs/>
              </w:rPr>
              <w:t>87</w:t>
            </w:r>
          </w:p>
        </w:tc>
        <w:tc>
          <w:tcPr>
            <w:tcW w:w="993" w:type="dxa"/>
            <w:vAlign w:val="center"/>
          </w:tcPr>
          <w:p w:rsidR="00904888" w:rsidRPr="00405747" w:rsidRDefault="002E0A55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 w:hint="cs"/>
                <w:sz w:val="28"/>
                <w:cs/>
              </w:rPr>
              <w:t>92</w:t>
            </w:r>
          </w:p>
        </w:tc>
      </w:tr>
      <w:tr w:rsidR="0043348A" w:rsidRPr="008B45F4" w:rsidTr="00405747">
        <w:trPr>
          <w:trHeight w:val="966"/>
        </w:trPr>
        <w:tc>
          <w:tcPr>
            <w:tcW w:w="4361" w:type="dxa"/>
            <w:gridSpan w:val="2"/>
          </w:tcPr>
          <w:p w:rsidR="0043348A" w:rsidRPr="00405747" w:rsidRDefault="0043348A" w:rsidP="00405747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 w:hint="cs"/>
                <w:sz w:val="28"/>
                <w:cs/>
              </w:rPr>
              <w:t>4.ร้อยละผู้ป่วย</w:t>
            </w:r>
            <w:r w:rsidR="00B6031D" w:rsidRPr="00405747">
              <w:rPr>
                <w:rFonts w:ascii="Angsana New" w:hAnsi="Angsana New" w:cs="Angsana New" w:hint="cs"/>
                <w:sz w:val="28"/>
                <w:cs/>
              </w:rPr>
              <w:t>ระบบกระดูกและกล้ามเนื้อ</w:t>
            </w:r>
            <w:r w:rsidRPr="00405747">
              <w:rPr>
                <w:rFonts w:ascii="Angsana New" w:hAnsi="Angsana New" w:cs="Angsana New" w:hint="cs"/>
                <w:sz w:val="28"/>
                <w:cs/>
              </w:rPr>
              <w:t xml:space="preserve">หลังทำการรักษามีระดับความเจ็บปวดลดลง </w:t>
            </w:r>
            <w:r w:rsidRPr="00405747">
              <w:rPr>
                <w:rFonts w:ascii="Angsana New" w:hAnsi="Angsana New" w:cs="Angsana New"/>
                <w:sz w:val="28"/>
              </w:rPr>
              <w:t>(P</w:t>
            </w:r>
            <w:r w:rsidRPr="00405747">
              <w:rPr>
                <w:rFonts w:ascii="Times New Roman" w:hAnsi="Times New Roman" w:cs="Times New Roman"/>
                <w:sz w:val="28"/>
              </w:rPr>
              <w:t>≤</w:t>
            </w:r>
            <w:r w:rsidRPr="00405747">
              <w:rPr>
                <w:rFonts w:ascii="Angsana New" w:hAnsi="Angsana New" w:cs="Angsana New"/>
                <w:sz w:val="28"/>
              </w:rPr>
              <w:t>3)</w:t>
            </w:r>
          </w:p>
        </w:tc>
        <w:tc>
          <w:tcPr>
            <w:tcW w:w="1134" w:type="dxa"/>
            <w:gridSpan w:val="2"/>
            <w:vAlign w:val="center"/>
          </w:tcPr>
          <w:p w:rsidR="0043348A" w:rsidRPr="00405747" w:rsidRDefault="00903426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05747">
              <w:rPr>
                <w:rFonts w:ascii="Angsana New" w:hAnsi="Angsana New" w:cs="Angsana New" w:hint="cs"/>
                <w:sz w:val="28"/>
                <w:cs/>
              </w:rPr>
              <w:t>70</w:t>
            </w:r>
          </w:p>
        </w:tc>
        <w:tc>
          <w:tcPr>
            <w:tcW w:w="709" w:type="dxa"/>
            <w:vAlign w:val="center"/>
          </w:tcPr>
          <w:p w:rsidR="0043348A" w:rsidRPr="00405747" w:rsidRDefault="00D92FFA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NA</w:t>
            </w:r>
          </w:p>
        </w:tc>
        <w:tc>
          <w:tcPr>
            <w:tcW w:w="708" w:type="dxa"/>
            <w:vAlign w:val="center"/>
          </w:tcPr>
          <w:p w:rsidR="0043348A" w:rsidRPr="00405747" w:rsidRDefault="00D84D89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73.49</w:t>
            </w:r>
          </w:p>
        </w:tc>
        <w:tc>
          <w:tcPr>
            <w:tcW w:w="851" w:type="dxa"/>
            <w:vAlign w:val="center"/>
          </w:tcPr>
          <w:p w:rsidR="0043348A" w:rsidRPr="00405747" w:rsidRDefault="00D92FFA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78</w:t>
            </w:r>
          </w:p>
        </w:tc>
        <w:tc>
          <w:tcPr>
            <w:tcW w:w="850" w:type="dxa"/>
            <w:vAlign w:val="center"/>
          </w:tcPr>
          <w:p w:rsidR="0043348A" w:rsidRPr="00405747" w:rsidRDefault="00D92FFA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85</w:t>
            </w:r>
          </w:p>
        </w:tc>
        <w:tc>
          <w:tcPr>
            <w:tcW w:w="993" w:type="dxa"/>
            <w:vAlign w:val="center"/>
          </w:tcPr>
          <w:p w:rsidR="0043348A" w:rsidRPr="00405747" w:rsidRDefault="00D92FFA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90</w:t>
            </w:r>
          </w:p>
        </w:tc>
      </w:tr>
      <w:tr w:rsidR="0043348A" w:rsidRPr="008B45F4" w:rsidTr="00405747">
        <w:tc>
          <w:tcPr>
            <w:tcW w:w="4361" w:type="dxa"/>
            <w:gridSpan w:val="2"/>
          </w:tcPr>
          <w:p w:rsidR="00F6029E" w:rsidRPr="00405747" w:rsidRDefault="006E5625" w:rsidP="00405747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405747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904888" w:rsidRPr="0040574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05747">
              <w:rPr>
                <w:rFonts w:ascii="Angsana New" w:hAnsi="Angsana New" w:cs="Angsana New" w:hint="cs"/>
                <w:sz w:val="28"/>
                <w:cs/>
              </w:rPr>
              <w:t>ร้อยละผู้ป่วย</w:t>
            </w:r>
            <w:r w:rsidR="00903426" w:rsidRPr="00405747">
              <w:rPr>
                <w:rFonts w:ascii="Angsana New" w:hAnsi="Angsana New" w:cs="Angsana New" w:hint="cs"/>
                <w:sz w:val="28"/>
                <w:cs/>
              </w:rPr>
              <w:t>พัฒนาการช้าได้รับการฟื้นฟูสมรรถภาพ</w:t>
            </w:r>
          </w:p>
        </w:tc>
        <w:tc>
          <w:tcPr>
            <w:tcW w:w="1134" w:type="dxa"/>
            <w:gridSpan w:val="2"/>
            <w:vAlign w:val="center"/>
          </w:tcPr>
          <w:p w:rsidR="00F6029E" w:rsidRPr="00405747" w:rsidRDefault="00903426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 w:hint="cs"/>
                <w:sz w:val="28"/>
                <w:cs/>
              </w:rPr>
              <w:t>80</w:t>
            </w:r>
          </w:p>
        </w:tc>
        <w:tc>
          <w:tcPr>
            <w:tcW w:w="709" w:type="dxa"/>
            <w:vAlign w:val="center"/>
          </w:tcPr>
          <w:p w:rsidR="00F6029E" w:rsidRPr="00405747" w:rsidRDefault="00D84D89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64.73</w:t>
            </w:r>
          </w:p>
        </w:tc>
        <w:tc>
          <w:tcPr>
            <w:tcW w:w="708" w:type="dxa"/>
            <w:vAlign w:val="center"/>
          </w:tcPr>
          <w:p w:rsidR="00F6029E" w:rsidRPr="00405747" w:rsidRDefault="00F6029E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70</w:t>
            </w:r>
            <w:r w:rsidR="00D84D89" w:rsidRPr="00405747">
              <w:rPr>
                <w:rFonts w:ascii="Angsana New" w:hAnsi="Angsana New" w:cs="Angsana New"/>
                <w:sz w:val="28"/>
              </w:rPr>
              <w:t>.88</w:t>
            </w:r>
          </w:p>
        </w:tc>
        <w:tc>
          <w:tcPr>
            <w:tcW w:w="851" w:type="dxa"/>
            <w:vAlign w:val="center"/>
          </w:tcPr>
          <w:p w:rsidR="00F6029E" w:rsidRPr="00405747" w:rsidRDefault="00F6029E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75</w:t>
            </w:r>
            <w:r w:rsidR="00D84D89" w:rsidRPr="00405747">
              <w:rPr>
                <w:rFonts w:ascii="Angsana New" w:hAnsi="Angsana New" w:cs="Angsana New"/>
                <w:sz w:val="28"/>
              </w:rPr>
              <w:t>.21</w:t>
            </w:r>
          </w:p>
        </w:tc>
        <w:tc>
          <w:tcPr>
            <w:tcW w:w="850" w:type="dxa"/>
            <w:vAlign w:val="center"/>
          </w:tcPr>
          <w:p w:rsidR="00F6029E" w:rsidRPr="00405747" w:rsidRDefault="00F6029E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80</w:t>
            </w:r>
            <w:r w:rsidR="00D84D89" w:rsidRPr="00405747">
              <w:rPr>
                <w:rFonts w:ascii="Angsana New" w:hAnsi="Angsana New" w:cs="Angsana New"/>
                <w:sz w:val="28"/>
              </w:rPr>
              <w:t>.36</w:t>
            </w:r>
          </w:p>
        </w:tc>
        <w:tc>
          <w:tcPr>
            <w:tcW w:w="993" w:type="dxa"/>
            <w:vAlign w:val="center"/>
          </w:tcPr>
          <w:p w:rsidR="00F6029E" w:rsidRPr="00405747" w:rsidRDefault="00D84D89" w:rsidP="0040574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05747">
              <w:rPr>
                <w:rFonts w:ascii="Angsana New" w:hAnsi="Angsana New" w:cs="Angsana New"/>
                <w:sz w:val="28"/>
              </w:rPr>
              <w:t>86.52</w:t>
            </w:r>
          </w:p>
        </w:tc>
      </w:tr>
      <w:tr w:rsidR="00F6029E" w:rsidRPr="008B45F4" w:rsidTr="009308DC">
        <w:tc>
          <w:tcPr>
            <w:tcW w:w="9606" w:type="dxa"/>
            <w:gridSpan w:val="9"/>
          </w:tcPr>
          <w:p w:rsidR="00D83751" w:rsidRPr="00D83751" w:rsidRDefault="00F6029E" w:rsidP="00D83751">
            <w:pPr>
              <w:rPr>
                <w:rFonts w:ascii="Browallia New" w:hAnsi="Browallia New" w:cs="Browallia New"/>
                <w:sz w:val="28"/>
              </w:rPr>
            </w:pPr>
            <w:r w:rsidRPr="00405747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บริบท</w:t>
            </w:r>
            <w:r w:rsidRPr="00405747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="00D83751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="00D83751">
              <w:rPr>
                <w:rFonts w:hint="cs"/>
                <w:color w:val="000000"/>
                <w:cs/>
              </w:rPr>
              <w:t xml:space="preserve"> </w:t>
            </w:r>
            <w:r w:rsidR="00D83751" w:rsidRPr="00405747">
              <w:rPr>
                <w:color w:val="000000"/>
                <w:cs/>
              </w:rPr>
              <w:t xml:space="preserve">งานกายภาพบำบัดโรงพยาบาลชุมชนขนาด </w:t>
            </w:r>
            <w:r w:rsidR="00D83751" w:rsidRPr="00405747">
              <w:rPr>
                <w:color w:val="000000"/>
              </w:rPr>
              <w:t xml:space="preserve">30 </w:t>
            </w:r>
            <w:r w:rsidR="00D83751" w:rsidRPr="00405747">
              <w:rPr>
                <w:color w:val="000000"/>
                <w:cs/>
              </w:rPr>
              <w:t xml:space="preserve">เตียง มีนักกายภาพจำนวน </w:t>
            </w:r>
            <w:r w:rsidR="00D83751" w:rsidRPr="00405747">
              <w:rPr>
                <w:color w:val="000000"/>
              </w:rPr>
              <w:t>2</w:t>
            </w:r>
            <w:r w:rsidR="00D83751" w:rsidRPr="00405747">
              <w:rPr>
                <w:color w:val="000000"/>
                <w:cs/>
              </w:rPr>
              <w:t>คน</w:t>
            </w:r>
            <w:r w:rsidR="00D83751" w:rsidRPr="00405747">
              <w:rPr>
                <w:cs/>
              </w:rPr>
              <w:t>ให้บริการฟื้นฟูสมรรถภาพ</w:t>
            </w:r>
            <w:r w:rsidR="00D83751" w:rsidRPr="00405747">
              <w:rPr>
                <w:color w:val="252525"/>
                <w:shd w:val="clear" w:color="auto" w:fill="FFFFFF"/>
                <w:cs/>
              </w:rPr>
              <w:t>ผู้ป่วยและผู้พิการทางกายและการเคลื่อนไหว ทั้งผู้ป่วยที่นอนในโรงพยาบาลและผู้ป่วยนอก</w:t>
            </w:r>
            <w:r w:rsidR="00D83751" w:rsidRPr="00405747">
              <w:rPr>
                <w:cs/>
              </w:rPr>
              <w:t>ได้แก่ โรคทางระบบกระดูกและกล้ามเนื้อ ระบบประสาท  ระบบทางเดินหายใจและโรคทางอายุรก</w:t>
            </w:r>
            <w:proofErr w:type="spellStart"/>
            <w:r w:rsidR="00D83751" w:rsidRPr="00405747">
              <w:rPr>
                <w:cs/>
              </w:rPr>
              <w:t>รร</w:t>
            </w:r>
            <w:proofErr w:type="spellEnd"/>
            <w:r w:rsidR="00D83751" w:rsidRPr="00405747">
              <w:rPr>
                <w:cs/>
              </w:rPr>
              <w:t>มนอกจากนี้ยังมุ่งเน้นให้บริการเยี่ยมบ้านผู้ป่วย</w:t>
            </w:r>
            <w:r w:rsidR="00D83751" w:rsidRPr="00405747">
              <w:t>/</w:t>
            </w:r>
            <w:r w:rsidR="00D83751" w:rsidRPr="00405747">
              <w:rPr>
                <w:cs/>
              </w:rPr>
              <w:t>ผู้พิการในชุมชนและบริการกายอุปกรณ์แก่ผู้ป่วยและผู้พิการ ทำให้ผู้พิการสามารถช่วยเหลือตนเองได้ ส่งผลให้คุณภาพชีวิตที่ดีขึ้น</w:t>
            </w:r>
          </w:p>
          <w:p w:rsidR="00405747" w:rsidRDefault="00F6029E" w:rsidP="00405747">
            <w:pPr>
              <w:numPr>
                <w:ilvl w:val="0"/>
                <w:numId w:val="2"/>
              </w:numPr>
              <w:ind w:left="709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405747">
              <w:rPr>
                <w:rFonts w:ascii="Browallia New" w:hAnsi="Browallia New" w:cs="Browallia New"/>
                <w:color w:val="3333CC"/>
                <w:sz w:val="28"/>
                <w:cs/>
              </w:rPr>
              <w:t>กลุ่มผู้ป่วยที่การฟื้นฟูสภาพมีความสำคัญต่อการฟื้นตัว</w:t>
            </w:r>
            <w:r w:rsidR="00405747">
              <w:rPr>
                <w:rFonts w:ascii="Browallia New" w:hAnsi="Browallia New" w:cs="Browallia New"/>
                <w:sz w:val="28"/>
              </w:rPr>
              <w:t>:</w:t>
            </w:r>
          </w:p>
          <w:p w:rsidR="00D83751" w:rsidRPr="00405747" w:rsidRDefault="00D83751" w:rsidP="00405747">
            <w:pPr>
              <w:numPr>
                <w:ilvl w:val="0"/>
                <w:numId w:val="2"/>
              </w:numPr>
              <w:ind w:left="709" w:hanging="425"/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t xml:space="preserve"> </w:t>
            </w:r>
            <w:r>
              <w:rPr>
                <w:cs/>
              </w:rPr>
              <w:t>โรคหลอดเลือดสมอง (</w:t>
            </w:r>
            <w:r>
              <w:t xml:space="preserve">CVA)  </w:t>
            </w:r>
            <w:r>
              <w:rPr>
                <w:cs/>
              </w:rPr>
              <w:t>ผู้ป่วยโรคถุงลมโป่งพอง (</w:t>
            </w:r>
            <w:r>
              <w:t xml:space="preserve">COPD) </w:t>
            </w:r>
            <w:r>
              <w:rPr>
                <w:cs/>
              </w:rPr>
              <w:t>ผู้ป่วยโรคถุงลมแฟบ (</w:t>
            </w:r>
            <w:proofErr w:type="spellStart"/>
            <w:r>
              <w:t>Bronchiectasis</w:t>
            </w:r>
            <w:proofErr w:type="spellEnd"/>
            <w:r>
              <w:t xml:space="preserve">) </w:t>
            </w:r>
            <w:r>
              <w:rPr>
                <w:cs/>
              </w:rPr>
              <w:t>ผู้ป่วยเบาหวานที่มีแผลที่เท้า (</w:t>
            </w:r>
            <w:r>
              <w:t>Diabetic foot)</w:t>
            </w:r>
          </w:p>
          <w:p w:rsidR="00655761" w:rsidRDefault="00F6029E" w:rsidP="00405747">
            <w:pPr>
              <w:rPr>
                <w:cs/>
              </w:rPr>
            </w:pPr>
            <w:r w:rsidRPr="00405747">
              <w:rPr>
                <w:rFonts w:ascii="Browallia New" w:hAnsi="Browallia New" w:cs="Browallia New"/>
                <w:b/>
                <w:bCs/>
                <w:color w:val="3333CC"/>
                <w:cs/>
              </w:rPr>
              <w:t>กระบวนการ</w:t>
            </w:r>
            <w:r w:rsidRPr="00405747">
              <w:rPr>
                <w:rFonts w:ascii="Browallia New" w:hAnsi="Browallia New" w:cs="Browallia New"/>
                <w:b/>
                <w:bCs/>
                <w:color w:val="3333CC"/>
              </w:rPr>
              <w:t>:</w:t>
            </w:r>
            <w:r w:rsidR="00655761">
              <w:rPr>
                <w:rFonts w:ascii="Browallia New" w:hAnsi="Browallia New" w:cs="Browallia New"/>
                <w:b/>
                <w:bCs/>
                <w:color w:val="3333CC"/>
              </w:rPr>
              <w:t xml:space="preserve"> </w:t>
            </w:r>
            <w:r w:rsidR="00655761">
              <w:t xml:space="preserve"> </w:t>
            </w:r>
            <w:r w:rsidR="00655761">
              <w:rPr>
                <w:rFonts w:hint="cs"/>
                <w:cs/>
              </w:rPr>
              <w:t>เป็นการทำงานใน</w:t>
            </w:r>
            <w:proofErr w:type="spellStart"/>
            <w:r w:rsidR="00655761">
              <w:rPr>
                <w:rFonts w:hint="cs"/>
                <w:cs/>
              </w:rPr>
              <w:t>รูปสห</w:t>
            </w:r>
            <w:proofErr w:type="spellEnd"/>
            <w:r w:rsidR="00655761">
              <w:rPr>
                <w:rFonts w:hint="cs"/>
                <w:cs/>
              </w:rPr>
              <w:t>วิชาชีพ โดยเริ่มตั้งแต่เข้ารับบริการและสิ้นสุดการักษา มีการประสานกับภาคีเครือข่ายเน้นการเข้าถึงบริการและดูแลต่อเนื่อง</w:t>
            </w:r>
          </w:p>
          <w:p w:rsidR="00F6029E" w:rsidRDefault="00F6029E" w:rsidP="00405747">
            <w:pPr>
              <w:rPr>
                <w:rFonts w:ascii="Browallia New" w:hAnsi="Browallia New" w:cs="Browallia New"/>
                <w:b/>
                <w:bCs/>
                <w:color w:val="3333CC"/>
              </w:rPr>
            </w:pPr>
            <w:r w:rsidRPr="00405747">
              <w:rPr>
                <w:rFonts w:ascii="Browallia New" w:hAnsi="Browallia New" w:cs="Browallia New"/>
                <w:color w:val="3333CC"/>
                <w:cs/>
              </w:rPr>
              <w:t>บทเรียนเกี่ยวกับการเข้าถึง การขยายความครอบคลุมในการให้บริการฟื้นฟูสภาพ</w:t>
            </w:r>
          </w:p>
          <w:p w:rsidR="00405747" w:rsidRPr="00CF7BAA" w:rsidRDefault="00405747" w:rsidP="00405747">
            <w:pPr>
              <w:pStyle w:val="a7"/>
              <w:numPr>
                <w:ilvl w:val="0"/>
                <w:numId w:val="9"/>
              </w:numPr>
              <w:spacing w:after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ปี 255</w:t>
            </w:r>
            <w:r w:rsidR="00683E61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พบปัญหาการ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เข้า</w:t>
            </w:r>
            <w:r w:rsidR="00034F1C">
              <w:rPr>
                <w:rFonts w:ascii="Browallia New" w:hAnsi="Browallia New" w:cs="Browallia New" w:hint="cs"/>
                <w:sz w:val="28"/>
                <w:cs/>
              </w:rPr>
              <w:t>ล่าช้า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ถึงในกลุ่ม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Sub Acute 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ที่จำหน่าย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ออก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จากโรงพยาบาลยโสธร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เนื่องจากมีการ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ส่งข้อมูลไปกับผู้รับบริการทำให้ข้อมูลมาถึงผู้รับผิดชอบงานล่าช้า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ทำให้ผู้ป่วยเข้ารับบริการล่าช้า</w:t>
            </w:r>
            <w:r w:rsidR="00C76750">
              <w:rPr>
                <w:rFonts w:ascii="Browallia New" w:hAnsi="Browallia New" w:cs="Browallia New" w:hint="cs"/>
                <w:sz w:val="28"/>
                <w:cs/>
              </w:rPr>
              <w:t xml:space="preserve"> และมีเจ้าหน้าที่รับผิดชอบงาน 1คนทำให้ไม่สามารถให้บริการได้ครอบคลุม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C76750">
              <w:rPr>
                <w:rFonts w:ascii="Browallia New" w:hAnsi="Browallia New" w:cs="Browallia New" w:hint="cs"/>
                <w:sz w:val="28"/>
                <w:cs/>
              </w:rPr>
              <w:t xml:space="preserve">2557 ได้เจ้าหน้าที่เพิ่ม 1 คน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76750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โรงพยาบาลยโสธร</w:t>
            </w:r>
            <w:r w:rsidR="00C76750"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พัฒนาระบบการส่งต่อข้อมูลผ่านทาง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Line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กับผู้รับผิดชอบโดยตรง</w:t>
            </w:r>
            <w:r w:rsidR="00C76750">
              <w:rPr>
                <w:rFonts w:ascii="Browallia New" w:hAnsi="Browallia New" w:cs="Browallia New"/>
                <w:sz w:val="28"/>
              </w:rPr>
              <w:t xml:space="preserve"> </w:t>
            </w:r>
            <w:r w:rsidR="00C76750">
              <w:rPr>
                <w:rFonts w:ascii="Browallia New" w:hAnsi="Browallia New" w:cs="Browallia New" w:hint="cs"/>
                <w:sz w:val="28"/>
                <w:cs/>
              </w:rPr>
              <w:t>ผู้รับบริการจึงได้ร</w:t>
            </w:r>
            <w:r w:rsidR="00CA312E">
              <w:rPr>
                <w:rFonts w:ascii="Browallia New" w:hAnsi="Browallia New" w:cs="Browallia New" w:hint="cs"/>
                <w:sz w:val="28"/>
                <w:cs/>
              </w:rPr>
              <w:t>ับการดูแลต่อเนื่องได้ทันเวลาเพิ่</w:t>
            </w:r>
            <w:r w:rsidR="00C76750">
              <w:rPr>
                <w:rFonts w:ascii="Browallia New" w:hAnsi="Browallia New" w:cs="Browallia New" w:hint="cs"/>
                <w:sz w:val="28"/>
                <w:cs/>
              </w:rPr>
              <w:t>มขึ้น</w:t>
            </w:r>
          </w:p>
          <w:p w:rsidR="00B05ABE" w:rsidRDefault="00F6029E" w:rsidP="00B05ABE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405747">
              <w:rPr>
                <w:rFonts w:ascii="Browallia New" w:hAnsi="Browallia New" w:cs="Browallia New"/>
                <w:color w:val="3333CC"/>
                <w:sz w:val="28"/>
                <w:cs/>
              </w:rPr>
              <w:lastRenderedPageBreak/>
              <w:t>บทเรียนในการประเมินและวางแผนการให้บริการฟื้นฟูสภาพ</w:t>
            </w:r>
          </w:p>
          <w:p w:rsidR="00254D89" w:rsidRPr="00B05ABE" w:rsidRDefault="00B86459" w:rsidP="00B05ABE">
            <w:pPr>
              <w:pStyle w:val="a7"/>
              <w:numPr>
                <w:ilvl w:val="3"/>
                <w:numId w:val="13"/>
              </w:numPr>
              <w:rPr>
                <w:rFonts w:ascii="Browallia New" w:hAnsi="Browallia New" w:cs="Browallia New"/>
                <w:color w:val="3333CC"/>
                <w:sz w:val="28"/>
              </w:rPr>
            </w:pPr>
            <w:r w:rsidRPr="002868C9">
              <w:rPr>
                <w:cs/>
              </w:rPr>
              <w:t>ผู้ป่วย</w:t>
            </w:r>
            <w:r w:rsidR="00D83751">
              <w:rPr>
                <w:rFonts w:hint="cs"/>
                <w:cs/>
              </w:rPr>
              <w:t xml:space="preserve"> </w:t>
            </w:r>
            <w:r w:rsidR="00D83751">
              <w:t xml:space="preserve">COPD </w:t>
            </w:r>
            <w:r w:rsidR="00D83751">
              <w:rPr>
                <w:rFonts w:hint="cs"/>
                <w:cs/>
              </w:rPr>
              <w:t>จะได้รับ</w:t>
            </w:r>
            <w:r w:rsidR="00E67518" w:rsidRPr="00B05ABE">
              <w:rPr>
                <w:rFonts w:ascii="Browallia New" w:eastAsia="UPC-Browallia-BoldItalic" w:hAnsi="Browallia New" w:cs="Browallia New"/>
                <w:sz w:val="32"/>
                <w:szCs w:val="32"/>
                <w:cs/>
              </w:rPr>
              <w:t>ให้การฟื้นฟูสมรรถภาพปอด</w:t>
            </w:r>
            <w:r w:rsidR="00E67518" w:rsidRPr="00B05ABE">
              <w:rPr>
                <w:rFonts w:ascii="Browallia New" w:eastAsia="UPC-Browallia-BoldItalic" w:hAnsi="Browallia New" w:cs="Browallia New"/>
                <w:sz w:val="32"/>
                <w:szCs w:val="32"/>
              </w:rPr>
              <w:t xml:space="preserve"> </w:t>
            </w:r>
            <w:r w:rsidR="00E67518" w:rsidRPr="00B05ABE">
              <w:rPr>
                <w:rFonts w:ascii="Browallia New" w:eastAsia="UPC-Browallia-Bold" w:hAnsi="Browallia New" w:cs="Browallia New"/>
                <w:sz w:val="32"/>
                <w:szCs w:val="32"/>
              </w:rPr>
              <w:t>(Pulmonary Rehabilitation)</w:t>
            </w:r>
            <w:r w:rsidR="00E67518" w:rsidRPr="00B05AB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E67518" w:rsidRPr="00B05ABE">
              <w:rPr>
                <w:rFonts w:ascii="Browallia New" w:hAnsi="Browallia New" w:cs="Browallia New"/>
                <w:sz w:val="32"/>
                <w:szCs w:val="32"/>
                <w:cs/>
              </w:rPr>
              <w:t>ด้วยการ</w:t>
            </w:r>
            <w:r w:rsidR="00E67518" w:rsidRPr="00B05ABE">
              <w:rPr>
                <w:rFonts w:ascii="Browallia New" w:eastAsia="UPC-Browallia" w:hAnsi="Browallia New" w:cs="Browallia New"/>
                <w:sz w:val="32"/>
                <w:szCs w:val="32"/>
              </w:rPr>
              <w:t xml:space="preserve"> Breathing exercise </w:t>
            </w:r>
            <w:r w:rsidR="00E67518" w:rsidRPr="00B05ABE">
              <w:rPr>
                <w:rFonts w:ascii="Browallia New" w:eastAsia="UPC-Browallia" w:hAnsi="Browallia New" w:cs="Browallia New"/>
                <w:sz w:val="32"/>
                <w:szCs w:val="32"/>
                <w:cs/>
              </w:rPr>
              <w:t xml:space="preserve">และ </w:t>
            </w:r>
            <w:r w:rsidR="00E67518" w:rsidRPr="00B05ABE">
              <w:rPr>
                <w:rFonts w:ascii="Browallia New" w:eastAsia="UPC-Browallia" w:hAnsi="Browallia New" w:cs="Browallia New"/>
                <w:sz w:val="32"/>
                <w:szCs w:val="32"/>
              </w:rPr>
              <w:t xml:space="preserve">exercise training </w:t>
            </w:r>
            <w:r w:rsidR="00E67518" w:rsidRPr="00B05ABE">
              <w:rPr>
                <w:rFonts w:ascii="Browallia New" w:eastAsia="UPC-Browallia" w:hAnsi="Browallia New" w:cs="Browallia New"/>
                <w:sz w:val="32"/>
                <w:szCs w:val="32"/>
                <w:cs/>
              </w:rPr>
              <w:t>โดยนักกายภาพบำบัด</w:t>
            </w:r>
            <w:r w:rsidR="004863AC">
              <w:t xml:space="preserve"> </w:t>
            </w:r>
            <w:r w:rsidR="00254D89" w:rsidRPr="00B05ABE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มีระบบการนัดหมาย และการติดตามการดูแลต่อเนื่องทั้งในคลินิก และการเยี่ยมบ้าน</w:t>
            </w:r>
          </w:p>
          <w:p w:rsidR="00F6029E" w:rsidRDefault="00B05ABE" w:rsidP="002868C9">
            <w:pPr>
              <w:pStyle w:val="a7"/>
              <w:numPr>
                <w:ilvl w:val="0"/>
                <w:numId w:val="13"/>
              </w:numPr>
              <w:rPr>
                <w:sz w:val="28"/>
              </w:rPr>
            </w:pPr>
            <w:r w:rsidRPr="00B05ABE">
              <w:rPr>
                <w:rFonts w:hint="cs"/>
                <w:sz w:val="28"/>
                <w:cs/>
              </w:rPr>
              <w:t xml:space="preserve">ผู้ป่วย </w:t>
            </w:r>
            <w:r w:rsidRPr="006C12AB">
              <w:rPr>
                <w:rFonts w:ascii="Browallia New" w:hAnsi="Browallia New" w:cs="Browallia New"/>
                <w:sz w:val="28"/>
              </w:rPr>
              <w:t>CVA</w:t>
            </w:r>
            <w:r w:rsidRPr="00B05ABE">
              <w:rPr>
                <w:sz w:val="28"/>
              </w:rPr>
              <w:t xml:space="preserve"> </w:t>
            </w:r>
            <w:r w:rsidR="00D83751" w:rsidRPr="00B05ABE">
              <w:rPr>
                <w:rFonts w:hint="cs"/>
                <w:sz w:val="28"/>
                <w:cs/>
              </w:rPr>
              <w:t>จะได้รับ</w:t>
            </w:r>
            <w:r w:rsidR="00B86459" w:rsidRPr="00B05ABE">
              <w:rPr>
                <w:sz w:val="28"/>
                <w:cs/>
              </w:rPr>
              <w:t>รับการประเมิน และการปรับโปรแกรมการฟื้นฟูสภาพจากนักกายภาพบำบัดเนื่องจากไม่สะดวกในการเดินทางและด้วยสภาวะทางเศรษฐกิจของครอบครัว  นักกายภาพบำบัดประสานงานไปยังรพ.สต.ที่ผู้ป่วยอาศัยอยู่ เพื่อลงเยี่ยมผู้ป่วยที่บ้าน</w:t>
            </w:r>
            <w:proofErr w:type="spellStart"/>
            <w:r w:rsidR="00B86459" w:rsidRPr="00B05ABE">
              <w:rPr>
                <w:sz w:val="28"/>
                <w:cs/>
              </w:rPr>
              <w:t>แบบสห</w:t>
            </w:r>
            <w:proofErr w:type="spellEnd"/>
            <w:r w:rsidR="00B86459" w:rsidRPr="00B05ABE">
              <w:rPr>
                <w:sz w:val="28"/>
                <w:cs/>
              </w:rPr>
              <w:t>สาขาวิชาชีพและปรับโปรแกรมการฟื้นฟูสภาพ ให้กายอุปกรณ์ที่จำเป็นรวมถึงปรับสภาพแวดล้อมให้เหมาะสมกับผู้ป่วย</w:t>
            </w:r>
            <w:r w:rsidR="00596303" w:rsidRPr="00B05ABE">
              <w:rPr>
                <w:sz w:val="28"/>
                <w:cs/>
              </w:rPr>
              <w:t>ร่วมกับญาติ</w:t>
            </w:r>
          </w:p>
          <w:p w:rsidR="00B86459" w:rsidRPr="00B05ABE" w:rsidRDefault="00B86459" w:rsidP="002868C9">
            <w:pPr>
              <w:pStyle w:val="a7"/>
              <w:numPr>
                <w:ilvl w:val="0"/>
                <w:numId w:val="13"/>
              </w:num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ผู้ป่วยเบาหวานมีการประเมินตรวจสุขภาพเท้าทุกปีและสอนการดูแลเท้าและจัดหารองเท้าที่เหมาะสมในกลุ่มเสี่ยง</w:t>
            </w:r>
          </w:p>
          <w:p w:rsidR="00F6029E" w:rsidRDefault="00F6029E" w:rsidP="00426F50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405747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บทเรียนในการให้บริการฟื้นฟูสภาพ</w:t>
            </w:r>
          </w:p>
          <w:p w:rsidR="00F6029E" w:rsidRPr="009A634A" w:rsidRDefault="00A91F19" w:rsidP="009A634A">
            <w:pPr>
              <w:pStyle w:val="a7"/>
              <w:numPr>
                <w:ilvl w:val="0"/>
                <w:numId w:val="13"/>
              </w:numPr>
              <w:rPr>
                <w:rFonts w:ascii="Angsana New" w:hAnsi="Angsana New" w:cs="Angsana New"/>
                <w:cs/>
              </w:rPr>
            </w:pPr>
            <w:r w:rsidRPr="00A91F19">
              <w:rPr>
                <w:cs/>
              </w:rPr>
              <w:t>หลังจากที่ลงเยี่ยมบ้านผู้ป่วยโรคหลอดเลือดสมองแล้ว พบว่าความสามารถของผู้ป่วยในการดูแลตนเองยังไม่ดีขึ้น</w:t>
            </w:r>
            <w:r>
              <w:t xml:space="preserve"> </w:t>
            </w:r>
            <w:r>
              <w:rPr>
                <w:rFonts w:hint="cs"/>
                <w:cs/>
              </w:rPr>
              <w:t>เนื่องจาก</w:t>
            </w:r>
            <w:r w:rsidR="00B86459" w:rsidRPr="00A91F19">
              <w:rPr>
                <w:cs/>
              </w:rPr>
              <w:t xml:space="preserve"> ญาติไม่เห็นความสำคัญในการฟื้นฟูสภาพผู้ป่วย</w:t>
            </w:r>
            <w:r>
              <w:rPr>
                <w:rFonts w:hint="cs"/>
                <w:cs/>
              </w:rPr>
              <w:t xml:space="preserve"> และ</w:t>
            </w:r>
            <w:r w:rsidR="00B86459" w:rsidRPr="00A91F19">
              <w:rPr>
                <w:cs/>
              </w:rPr>
              <w:t xml:space="preserve"> บางส่วนญาติให้ความช่วยเหลือผู้ป่วยมากเกินความจำเป็น </w:t>
            </w:r>
            <w:r w:rsidR="00B32472" w:rsidRPr="009A634A">
              <w:rPr>
                <w:rFonts w:ascii="Angsana New" w:hAnsi="Angsana New" w:cs="Angsana New"/>
                <w:cs/>
              </w:rPr>
              <w:t>หลังจากการได้รับโปรแกรมการฟื้นฟูรวมทั้งปรับการเยี่ยมบ้านโดยการให้อาสาสมัครประจาหมู่บ้านเยี่ยมบ้านด้วยทุกครั้ง</w:t>
            </w:r>
            <w:r w:rsidRPr="009A634A">
              <w:rPr>
                <w:rFonts w:ascii="Angsana New" w:hAnsi="Angsana New" w:cs="Angsana New" w:hint="cs"/>
                <w:cs/>
              </w:rPr>
              <w:t>มีการ</w:t>
            </w:r>
            <w:r w:rsidR="00B32472" w:rsidRPr="009A634A">
              <w:rPr>
                <w:rFonts w:ascii="Angsana New" w:hAnsi="Angsana New" w:cs="Angsana New"/>
                <w:cs/>
              </w:rPr>
              <w:t>กระตุ้นให้ผู้ป่วยและญาติฝึกตามโปรแกรม</w:t>
            </w:r>
            <w:r w:rsidR="00427FCA" w:rsidRPr="009A634A">
              <w:rPr>
                <w:rFonts w:ascii="Angsana New" w:hAnsi="Angsana New" w:cs="Angsana New"/>
                <w:cs/>
              </w:rPr>
              <w:t>เกี่ยวกับการฟื้นฟูสมรรถภาพ</w:t>
            </w:r>
            <w:r w:rsidR="003743AB" w:rsidRPr="009A634A">
              <w:rPr>
                <w:rFonts w:ascii="Angsana New" w:hAnsi="Angsana New" w:cs="Angsana New"/>
                <w:cs/>
              </w:rPr>
              <w:t>ทำ</w:t>
            </w:r>
            <w:r w:rsidR="00427FCA" w:rsidRPr="009A634A">
              <w:rPr>
                <w:rFonts w:ascii="Angsana New" w:hAnsi="Angsana New" w:cs="Angsana New"/>
                <w:cs/>
              </w:rPr>
              <w:t>ให้สามารถฟื้นฟูสภาพร่างกายได</w:t>
            </w:r>
            <w:r w:rsidR="003743AB" w:rsidRPr="009A634A">
              <w:rPr>
                <w:rFonts w:ascii="Angsana New" w:hAnsi="Angsana New" w:cs="Angsana New"/>
                <w:cs/>
              </w:rPr>
              <w:t>้</w:t>
            </w:r>
            <w:r w:rsidR="00427FCA" w:rsidRPr="009A634A">
              <w:rPr>
                <w:rFonts w:ascii="Angsana New" w:hAnsi="Angsana New" w:cs="Angsana New"/>
                <w:cs/>
              </w:rPr>
              <w:t>อย่าง</w:t>
            </w:r>
            <w:r w:rsidR="00B32472" w:rsidRPr="009A634A">
              <w:rPr>
                <w:rFonts w:ascii="Angsana New" w:hAnsi="Angsana New" w:cs="Angsana New" w:hint="cs"/>
                <w:cs/>
              </w:rPr>
              <w:t>ครอบคลุม</w:t>
            </w:r>
            <w:r w:rsidR="00427FCA" w:rsidRPr="009A634A">
              <w:rPr>
                <w:rFonts w:ascii="Angsana New" w:hAnsi="Angsana New" w:cs="Angsana New"/>
                <w:cs/>
              </w:rPr>
              <w:t>จะทำให้ผู้</w:t>
            </w:r>
            <w:r w:rsidR="003743AB" w:rsidRPr="009A634A">
              <w:rPr>
                <w:rFonts w:ascii="Angsana New" w:hAnsi="Angsana New" w:cs="Angsana New"/>
                <w:cs/>
              </w:rPr>
              <w:t>ป่วยช่วยเหลือตนเองได้มากที่สุด</w:t>
            </w:r>
          </w:p>
          <w:p w:rsidR="00F6029E" w:rsidRDefault="00F6029E" w:rsidP="00426F50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bookmarkStart w:id="0" w:name="_GoBack"/>
            <w:bookmarkEnd w:id="0"/>
            <w:r w:rsidRPr="00405747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บทเรียนเกี่ยวกับการช่วยเหลือผู้พิการและฟื้นฟูสภาพผู้ป่วยในชุมชน</w:t>
            </w:r>
          </w:p>
          <w:p w:rsidR="00655761" w:rsidRPr="00655761" w:rsidRDefault="00655761" w:rsidP="00655761">
            <w:pPr>
              <w:pStyle w:val="a7"/>
              <w:numPr>
                <w:ilvl w:val="0"/>
                <w:numId w:val="13"/>
              </w:numPr>
              <w:rPr>
                <w:rFonts w:ascii="Browallia New" w:hAnsi="Browallia New" w:cs="Browallia New"/>
                <w:color w:val="3333CC"/>
                <w:sz w:val="28"/>
              </w:rPr>
            </w:pPr>
            <w:r>
              <w:rPr>
                <w:rFonts w:ascii="Browallia New" w:hAnsi="Browallia New" w:cs="Browallia New" w:hint="cs"/>
                <w:color w:val="3333CC"/>
                <w:sz w:val="28"/>
                <w:cs/>
              </w:rPr>
              <w:t xml:space="preserve">ผู้พิการจะมีการสำรวจและค้นหาเพื่อขึ้นทะเบียนให้ครอบคลุม จากการลงเยี่ยมโดยเจ้าหน้าที่ละ </w:t>
            </w:r>
            <w:proofErr w:type="spellStart"/>
            <w:r>
              <w:rPr>
                <w:rFonts w:ascii="Browallia New" w:hAnsi="Browallia New" w:cs="Browallia New" w:hint="cs"/>
                <w:color w:val="3333CC"/>
                <w:sz w:val="28"/>
                <w:cs/>
              </w:rPr>
              <w:t>อสม</w:t>
            </w:r>
            <w:proofErr w:type="spellEnd"/>
            <w:r>
              <w:rPr>
                <w:rFonts w:ascii="Browallia New" w:hAnsi="Browallia New" w:cs="Browallia New" w:hint="cs"/>
                <w:color w:val="3333CC"/>
                <w:sz w:val="28"/>
                <w:cs/>
              </w:rPr>
              <w:t xml:space="preserve"> ผู้นำชุมชน ส่วนมากพบเป็นผู้พิการทางการเคลื่อนไหว โดยจะได้รับการ จึงได้รับการช่วยเหลือฟื้นฟูสมรรถภาพและจัดหากายอุปกรณ์ให้ครอบคลุมทุกราย</w:t>
            </w:r>
          </w:p>
          <w:p w:rsidR="007C4652" w:rsidRDefault="00F6029E" w:rsidP="0003402C">
            <w:pPr>
              <w:pStyle w:val="a7"/>
              <w:numPr>
                <w:ilvl w:val="0"/>
                <w:numId w:val="13"/>
              </w:numPr>
              <w:rPr>
                <w:sz w:val="28"/>
              </w:rPr>
            </w:pPr>
            <w:r w:rsidRPr="007C4652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ผลการพัฒนาที่</w:t>
            </w:r>
            <w:r w:rsidR="007C4652" w:rsidRPr="007C4652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 </w:t>
            </w:r>
            <w:r w:rsidRPr="007C4652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สำคัญ</w:t>
            </w:r>
            <w:r w:rsidRPr="007C4652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="00A45F26" w:rsidRPr="007C4652">
              <w:rPr>
                <w:rFonts w:hint="cs"/>
                <w:sz w:val="28"/>
                <w:cs/>
              </w:rPr>
              <w:t xml:space="preserve">   </w:t>
            </w:r>
          </w:p>
          <w:p w:rsidR="007C4652" w:rsidRPr="007C4652" w:rsidRDefault="007C4652" w:rsidP="007C4652">
            <w:pPr>
              <w:pStyle w:val="a7"/>
              <w:numPr>
                <w:ilvl w:val="0"/>
                <w:numId w:val="13"/>
              </w:numPr>
              <w:rPr>
                <w:rFonts w:eastAsiaTheme="minorHAnsi"/>
                <w:cs/>
              </w:rPr>
            </w:pPr>
            <w:r w:rsidRPr="007C4652">
              <w:rPr>
                <w:rFonts w:eastAsiaTheme="minorHAnsi" w:hint="cs"/>
                <w:cs/>
              </w:rPr>
              <w:t>น</w:t>
            </w:r>
            <w:r w:rsidRPr="007C4652">
              <w:rPr>
                <w:rFonts w:eastAsiaTheme="minorHAnsi"/>
                <w:cs/>
              </w:rPr>
              <w:t>วัตกรรมที่สามารถช่วยเคลื่อนไหว ได้แก่ รอกกะลา  เพื่อบริหารแขนขา</w:t>
            </w:r>
            <w:r w:rsidRPr="007C4652">
              <w:rPr>
                <w:rFonts w:eastAsiaTheme="minorHAnsi" w:hint="cs"/>
                <w:cs/>
              </w:rPr>
              <w:t>และ</w:t>
            </w:r>
            <w:r w:rsidRPr="007C4652">
              <w:rPr>
                <w:rFonts w:eastAsiaTheme="minorHAnsi"/>
                <w:cs/>
              </w:rPr>
              <w:t>เครื่องช่วยพยุงยืนและเดินซึ่งเป็นการประยุกต์วัสดุอุปกรณ์ที่เหลือใช้หาได้ง่ายในชุมชน</w:t>
            </w:r>
            <w:r w:rsidRPr="006A7AEC">
              <w:rPr>
                <w:cs/>
              </w:rPr>
              <w:t>รวมถึง</w:t>
            </w:r>
            <w:r w:rsidRPr="007C4652">
              <w:rPr>
                <w:rFonts w:eastAsiaTheme="minorHAnsi"/>
                <w:cs/>
              </w:rPr>
              <w:t>เป็นการเพิ่มแรงจูงใจ</w:t>
            </w:r>
          </w:p>
          <w:p w:rsidR="00F6029E" w:rsidRPr="00405747" w:rsidRDefault="00A45F26" w:rsidP="0003402C">
            <w:pPr>
              <w:rPr>
                <w:rFonts w:ascii="Browallia New" w:hAnsi="Browallia New" w:cs="Browallia New"/>
                <w:sz w:val="28"/>
                <w:cs/>
              </w:rPr>
            </w:pPr>
            <w:r w:rsidRPr="00405747">
              <w:rPr>
                <w:rFonts w:hint="cs"/>
                <w:sz w:val="28"/>
                <w:cs/>
              </w:rPr>
              <w:t xml:space="preserve">  </w:t>
            </w:r>
          </w:p>
        </w:tc>
      </w:tr>
      <w:tr w:rsidR="00904888" w:rsidRPr="008B45F4" w:rsidTr="009308DC">
        <w:tc>
          <w:tcPr>
            <w:tcW w:w="3208" w:type="dxa"/>
          </w:tcPr>
          <w:p w:rsidR="00F6029E" w:rsidRPr="008C61C1" w:rsidRDefault="00F6029E" w:rsidP="00426F50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8C61C1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1504" w:type="dxa"/>
            <w:gridSpan w:val="2"/>
          </w:tcPr>
          <w:p w:rsidR="00F6029E" w:rsidRPr="008C61C1" w:rsidRDefault="00F6029E" w:rsidP="00426F50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8C61C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4894" w:type="dxa"/>
            <w:gridSpan w:val="6"/>
          </w:tcPr>
          <w:p w:rsidR="00F6029E" w:rsidRPr="00405747" w:rsidRDefault="00F6029E" w:rsidP="00426F50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405747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405747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405747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904888" w:rsidRPr="008B45F4" w:rsidTr="009308DC">
        <w:tc>
          <w:tcPr>
            <w:tcW w:w="3208" w:type="dxa"/>
          </w:tcPr>
          <w:p w:rsidR="00F6029E" w:rsidRPr="008C61C1" w:rsidRDefault="00F6029E" w:rsidP="00F6029E">
            <w:pPr>
              <w:numPr>
                <w:ilvl w:val="0"/>
                <w:numId w:val="3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</w:rPr>
            </w:pPr>
            <w:r w:rsidRPr="008C61C1">
              <w:rPr>
                <w:rFonts w:ascii="Browallia New" w:hAnsi="Browallia New" w:cs="Browallia New"/>
                <w:color w:val="3333CC"/>
                <w:sz w:val="28"/>
                <w:cs/>
              </w:rPr>
              <w:t>การฟื้นฟูสภาพ</w:t>
            </w:r>
          </w:p>
        </w:tc>
        <w:tc>
          <w:tcPr>
            <w:tcW w:w="1504" w:type="dxa"/>
            <w:gridSpan w:val="2"/>
          </w:tcPr>
          <w:p w:rsidR="00F6029E" w:rsidRPr="008C61C1" w:rsidRDefault="00C329AC" w:rsidP="00426F50">
            <w:pP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3.5</w:t>
            </w:r>
          </w:p>
        </w:tc>
        <w:tc>
          <w:tcPr>
            <w:tcW w:w="4894" w:type="dxa"/>
            <w:gridSpan w:val="6"/>
          </w:tcPr>
          <w:p w:rsidR="00F6029E" w:rsidRPr="00405747" w:rsidRDefault="00F6029E" w:rsidP="00A45F26">
            <w:pPr>
              <w:numPr>
                <w:ilvl w:val="0"/>
                <w:numId w:val="2"/>
              </w:numPr>
              <w:spacing w:before="120"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405747">
              <w:rPr>
                <w:rFonts w:ascii="Browallia New" w:hAnsi="Browallia New" w:cs="Browallia New"/>
                <w:sz w:val="28"/>
                <w:cs/>
              </w:rPr>
              <w:t>เน้นการมีส่วนร่วมในการฟื้นฟูสมรรถภาพ</w:t>
            </w:r>
            <w:r w:rsidR="00C329AC" w:rsidRPr="00405747">
              <w:rPr>
                <w:rFonts w:ascii="Browallia New" w:hAnsi="Browallia New" w:cs="Browallia New" w:hint="cs"/>
                <w:sz w:val="28"/>
                <w:cs/>
              </w:rPr>
              <w:t>โ</w:t>
            </w:r>
            <w:r w:rsidR="00A45F26" w:rsidRPr="00405747">
              <w:rPr>
                <w:rFonts w:ascii="Browallia New" w:hAnsi="Browallia New" w:cs="Browallia New" w:hint="cs"/>
                <w:sz w:val="28"/>
                <w:cs/>
              </w:rPr>
              <w:t>ดยเน้นครอบครัวและ</w:t>
            </w:r>
            <w:r w:rsidRPr="00405747">
              <w:rPr>
                <w:rFonts w:ascii="Browallia New" w:hAnsi="Browallia New" w:cs="Browallia New"/>
                <w:sz w:val="28"/>
                <w:cs/>
              </w:rPr>
              <w:t>ชุมชน</w:t>
            </w:r>
            <w:r w:rsidR="00A45F26" w:rsidRPr="00405747">
              <w:rPr>
                <w:rFonts w:ascii="Browallia New" w:hAnsi="Browallia New" w:cs="Browallia New" w:hint="cs"/>
                <w:sz w:val="28"/>
                <w:cs/>
              </w:rPr>
              <w:t>เป็นศูนย์กลาง</w:t>
            </w:r>
          </w:p>
        </w:tc>
      </w:tr>
    </w:tbl>
    <w:p w:rsidR="00F6029E" w:rsidRPr="008B45F4" w:rsidRDefault="00F6029E" w:rsidP="00F6029E">
      <w:pPr>
        <w:outlineLvl w:val="0"/>
        <w:rPr>
          <w:rFonts w:ascii="Browallia New" w:hAnsi="Browallia New" w:cs="Browallia New"/>
          <w:sz w:val="32"/>
          <w:szCs w:val="32"/>
        </w:rPr>
      </w:pPr>
    </w:p>
    <w:p w:rsidR="00F6029E" w:rsidRDefault="00F6029E" w:rsidP="00F6029E">
      <w:pPr>
        <w:rPr>
          <w:rFonts w:ascii="Browallia New" w:hAnsi="Browallia New" w:cs="Browallia New"/>
          <w:b/>
          <w:bCs/>
          <w:sz w:val="32"/>
          <w:szCs w:val="32"/>
        </w:rPr>
      </w:pPr>
    </w:p>
    <w:p w:rsidR="00404B3F" w:rsidRDefault="00404B3F"/>
    <w:p w:rsidR="00031E3B" w:rsidRDefault="00031E3B"/>
    <w:p w:rsidR="00031E3B" w:rsidRDefault="00031E3B" w:rsidP="00031E3B">
      <w:pPr>
        <w:rPr>
          <w:b/>
          <w:bCs/>
        </w:rPr>
      </w:pPr>
    </w:p>
    <w:p w:rsidR="00EF23B3" w:rsidRDefault="00EF23B3" w:rsidP="00031E3B">
      <w:pPr>
        <w:rPr>
          <w:b/>
          <w:bCs/>
        </w:rPr>
      </w:pPr>
    </w:p>
    <w:p w:rsidR="00EF23B3" w:rsidRDefault="00EF23B3" w:rsidP="00031E3B">
      <w:pPr>
        <w:rPr>
          <w:b/>
          <w:bCs/>
        </w:rPr>
      </w:pPr>
    </w:p>
    <w:p w:rsidR="00EF23B3" w:rsidRDefault="00EF23B3" w:rsidP="00031E3B">
      <w:pPr>
        <w:rPr>
          <w:b/>
          <w:bCs/>
        </w:rPr>
      </w:pPr>
    </w:p>
    <w:p w:rsidR="00EF23B3" w:rsidRDefault="00EF23B3" w:rsidP="00031E3B">
      <w:pPr>
        <w:rPr>
          <w:b/>
          <w:bCs/>
        </w:rPr>
      </w:pPr>
    </w:p>
    <w:p w:rsidR="00EF23B3" w:rsidRDefault="00EF23B3" w:rsidP="00031E3B">
      <w:pPr>
        <w:rPr>
          <w:b/>
          <w:bCs/>
        </w:rPr>
      </w:pPr>
    </w:p>
    <w:sectPr w:rsidR="00EF23B3" w:rsidSect="00404B3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UPC-Browallia-Bold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UPC-Browallia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UPC-Browallia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F10B7"/>
    <w:multiLevelType w:val="multilevel"/>
    <w:tmpl w:val="1FB6FAE0"/>
    <w:lvl w:ilvl="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65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92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3855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00" w:hanging="1800"/>
      </w:pPr>
      <w:rPr>
        <w:rFonts w:hint="default"/>
        <w:color w:val="auto"/>
      </w:rPr>
    </w:lvl>
  </w:abstractNum>
  <w:abstractNum w:abstractNumId="1">
    <w:nsid w:val="180F2772"/>
    <w:multiLevelType w:val="hybridMultilevel"/>
    <w:tmpl w:val="2D28B30E"/>
    <w:lvl w:ilvl="0" w:tplc="F034B80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423E9"/>
    <w:multiLevelType w:val="hybridMultilevel"/>
    <w:tmpl w:val="B43E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23FA3"/>
    <w:multiLevelType w:val="multilevel"/>
    <w:tmpl w:val="39CCAE96"/>
    <w:lvl w:ilvl="0">
      <w:start w:val="86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01E38AA"/>
    <w:multiLevelType w:val="hybridMultilevel"/>
    <w:tmpl w:val="CFE05A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A60965"/>
    <w:multiLevelType w:val="hybridMultilevel"/>
    <w:tmpl w:val="300C9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A1A06"/>
    <w:multiLevelType w:val="hybridMultilevel"/>
    <w:tmpl w:val="1F008D82"/>
    <w:lvl w:ilvl="0" w:tplc="23EA39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125F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2438F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4EEA4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C6740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E40F1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68BC1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3CDDD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AC31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EB3DB0"/>
    <w:multiLevelType w:val="hybridMultilevel"/>
    <w:tmpl w:val="497456D8"/>
    <w:lvl w:ilvl="0" w:tplc="530417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74368D"/>
    <w:multiLevelType w:val="hybridMultilevel"/>
    <w:tmpl w:val="F6548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F43A34"/>
    <w:multiLevelType w:val="hybridMultilevel"/>
    <w:tmpl w:val="3D2C5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8BF04A1"/>
    <w:multiLevelType w:val="hybridMultilevel"/>
    <w:tmpl w:val="79F2CAAE"/>
    <w:lvl w:ilvl="0" w:tplc="ECBC9DF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426A32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58B63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085D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FA6CA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DE30A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44CD0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5297D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98D9F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5859DF"/>
    <w:multiLevelType w:val="hybridMultilevel"/>
    <w:tmpl w:val="5016DF28"/>
    <w:lvl w:ilvl="0" w:tplc="041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8"/>
  </w:num>
  <w:num w:numId="8">
    <w:abstractNumId w:val="11"/>
  </w:num>
  <w:num w:numId="9">
    <w:abstractNumId w:val="7"/>
  </w:num>
  <w:num w:numId="10">
    <w:abstractNumId w:val="9"/>
  </w:num>
  <w:num w:numId="11">
    <w:abstractNumId w:val="10"/>
  </w:num>
  <w:num w:numId="12">
    <w:abstractNumId w:val="6"/>
  </w:num>
  <w:num w:numId="13">
    <w:abstractNumId w:val="4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6029E"/>
    <w:rsid w:val="00031E3B"/>
    <w:rsid w:val="0003402C"/>
    <w:rsid w:val="00034F1C"/>
    <w:rsid w:val="000B37C9"/>
    <w:rsid w:val="000F1DE8"/>
    <w:rsid w:val="00167062"/>
    <w:rsid w:val="00245A38"/>
    <w:rsid w:val="00254D89"/>
    <w:rsid w:val="00260EFD"/>
    <w:rsid w:val="002868C9"/>
    <w:rsid w:val="002E0A55"/>
    <w:rsid w:val="003615FE"/>
    <w:rsid w:val="003743AB"/>
    <w:rsid w:val="0039533B"/>
    <w:rsid w:val="00404B3F"/>
    <w:rsid w:val="00405747"/>
    <w:rsid w:val="00427FCA"/>
    <w:rsid w:val="0043348A"/>
    <w:rsid w:val="004863AC"/>
    <w:rsid w:val="004B4B64"/>
    <w:rsid w:val="00596303"/>
    <w:rsid w:val="0065253A"/>
    <w:rsid w:val="00655761"/>
    <w:rsid w:val="00683E61"/>
    <w:rsid w:val="006908C1"/>
    <w:rsid w:val="006A7AEC"/>
    <w:rsid w:val="006C0AAE"/>
    <w:rsid w:val="006C12AB"/>
    <w:rsid w:val="006E5625"/>
    <w:rsid w:val="006F2C78"/>
    <w:rsid w:val="00722950"/>
    <w:rsid w:val="007C4652"/>
    <w:rsid w:val="009020A0"/>
    <w:rsid w:val="00903426"/>
    <w:rsid w:val="00904888"/>
    <w:rsid w:val="009308DC"/>
    <w:rsid w:val="0099461E"/>
    <w:rsid w:val="009965E1"/>
    <w:rsid w:val="009A634A"/>
    <w:rsid w:val="009D1D76"/>
    <w:rsid w:val="009E16B0"/>
    <w:rsid w:val="00A45F26"/>
    <w:rsid w:val="00A71609"/>
    <w:rsid w:val="00A91F19"/>
    <w:rsid w:val="00AA767F"/>
    <w:rsid w:val="00B05ABE"/>
    <w:rsid w:val="00B32472"/>
    <w:rsid w:val="00B6031D"/>
    <w:rsid w:val="00B86459"/>
    <w:rsid w:val="00C329AC"/>
    <w:rsid w:val="00C76750"/>
    <w:rsid w:val="00CA312E"/>
    <w:rsid w:val="00CD5389"/>
    <w:rsid w:val="00D15A9C"/>
    <w:rsid w:val="00D71FA9"/>
    <w:rsid w:val="00D77BC9"/>
    <w:rsid w:val="00D83751"/>
    <w:rsid w:val="00D84D89"/>
    <w:rsid w:val="00D92FFA"/>
    <w:rsid w:val="00DD1B7F"/>
    <w:rsid w:val="00E67518"/>
    <w:rsid w:val="00EF23B3"/>
    <w:rsid w:val="00F167C2"/>
    <w:rsid w:val="00F6029E"/>
    <w:rsid w:val="00FA0260"/>
    <w:rsid w:val="00FB3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9E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6029E"/>
    <w:pPr>
      <w:spacing w:after="0" w:line="240" w:lineRule="auto"/>
      <w:ind w:left="252" w:hanging="252"/>
    </w:pPr>
    <w:rPr>
      <w:rFonts w:ascii="Browallia New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F6029E"/>
    <w:rPr>
      <w:rFonts w:ascii="Browallia New" w:eastAsia="Times New Roman" w:hAnsi="Browallia New" w:cs="Angsana New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9020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020A0"/>
    <w:rPr>
      <w:rFonts w:ascii="Tahoma" w:eastAsia="Times New Roman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9048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9E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6029E"/>
    <w:pPr>
      <w:spacing w:after="0" w:line="240" w:lineRule="auto"/>
      <w:ind w:left="252" w:hanging="252"/>
    </w:pPr>
    <w:rPr>
      <w:rFonts w:ascii="Browallia New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F6029E"/>
    <w:rPr>
      <w:rFonts w:ascii="Browallia New" w:eastAsia="Times New Roman" w:hAnsi="Browallia New" w:cs="Angsana New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9020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020A0"/>
    <w:rPr>
      <w:rFonts w:ascii="Tahoma" w:eastAsia="Times New Roman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9048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86073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7670">
          <w:marLeft w:val="1008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03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06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PCWORK</cp:lastModifiedBy>
  <cp:revision>2</cp:revision>
  <cp:lastPrinted>2016-02-26T10:13:00Z</cp:lastPrinted>
  <dcterms:created xsi:type="dcterms:W3CDTF">2016-03-17T11:49:00Z</dcterms:created>
  <dcterms:modified xsi:type="dcterms:W3CDTF">2016-03-17T11:49:00Z</dcterms:modified>
</cp:coreProperties>
</file>